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39"/>
        <w:gridCol w:w="5368"/>
        <w:gridCol w:w="2019"/>
      </w:tblGrid>
      <w:tr w:rsidR="000C04E4" w14:paraId="3226BE50" w14:textId="77777777" w:rsidTr="000C04E4">
        <w:tc>
          <w:tcPr>
            <w:tcW w:w="1413" w:type="dxa"/>
          </w:tcPr>
          <w:p w14:paraId="01682A26" w14:textId="66C3F32B" w:rsidR="00130679" w:rsidRDefault="008769E9" w:rsidP="008769E9">
            <w:pPr>
              <w:spacing w:line="36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sz w:val="24"/>
                <w:szCs w:val="24"/>
                <w:lang w:val="el-GR"/>
              </w:rPr>
              <w:drawing>
                <wp:inline distT="0" distB="0" distL="0" distR="0" wp14:anchorId="301E7732" wp14:editId="267B12FA">
                  <wp:extent cx="903605" cy="1310640"/>
                  <wp:effectExtent l="0" t="0" r="0" b="3810"/>
                  <wp:docPr id="275641137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677" cy="132379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14:paraId="5814170B" w14:textId="77777777" w:rsidR="000C04E4" w:rsidRDefault="000C04E4" w:rsidP="000D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l-GR"/>
              </w:rPr>
            </w:pPr>
          </w:p>
          <w:p w14:paraId="10B20AF0" w14:textId="6621505E" w:rsidR="00CC381F" w:rsidRPr="00CC381F" w:rsidRDefault="00CC381F" w:rsidP="00CC381F">
            <w:pPr>
              <w:shd w:val="clear" w:color="auto" w:fill="FFFFFF"/>
              <w:jc w:val="center"/>
              <w:textAlignment w:val="baseline"/>
              <w:outlineLvl w:val="2"/>
              <w:rPr>
                <w:rFonts w:ascii="Open Sans" w:eastAsia="Times New Roman" w:hAnsi="Open Sans" w:cs="Open Sans"/>
                <w:b/>
                <w:bCs/>
                <w:color w:val="8DAF36"/>
                <w:kern w:val="0"/>
                <w:sz w:val="28"/>
                <w:szCs w:val="28"/>
                <w:lang w:val="en-US" w:eastAsia="el-GR"/>
                <w14:ligatures w14:val="none"/>
              </w:rPr>
            </w:pPr>
            <w:r w:rsidRPr="00CC381F">
              <w:rPr>
                <w:rFonts w:ascii="Open Sans" w:eastAsia="Times New Roman" w:hAnsi="Open Sans" w:cs="Open Sans"/>
                <w:b/>
                <w:bCs/>
                <w:color w:val="8DAF36"/>
                <w:kern w:val="0"/>
                <w:sz w:val="28"/>
                <w:szCs w:val="28"/>
                <w:lang w:val="en-US" w:eastAsia="el-GR"/>
                <w14:ligatures w14:val="none"/>
              </w:rPr>
              <w:t>Applications of Dialogical Self Theory in Counselling &amp; Psychotherapy</w:t>
            </w:r>
          </w:p>
          <w:p w14:paraId="35F6CB25" w14:textId="58E2D27E" w:rsidR="00130679" w:rsidRPr="008A760B" w:rsidRDefault="00130679" w:rsidP="000D0110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848" w:type="dxa"/>
          </w:tcPr>
          <w:p w14:paraId="57DC1BE3" w14:textId="7AA28F2A" w:rsidR="00130679" w:rsidRPr="000C04E4" w:rsidRDefault="000C04E4" w:rsidP="000C04E4">
            <w:pPr>
              <w:pStyle w:val="Web"/>
            </w:pPr>
            <w:r>
              <w:rPr>
                <w:noProof/>
              </w:rPr>
              <w:drawing>
                <wp:inline distT="0" distB="0" distL="0" distR="0" wp14:anchorId="25B2B1BF" wp14:editId="65636392">
                  <wp:extent cx="1144905" cy="1447800"/>
                  <wp:effectExtent l="0" t="0" r="0" b="0"/>
                  <wp:docPr id="5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716" cy="14703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479A21" w14:textId="77777777" w:rsidR="00C95D29" w:rsidRDefault="00C95D29" w:rsidP="000D0110">
      <w:pPr>
        <w:spacing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  <w:lang w:val="el-GR"/>
        </w:rPr>
      </w:pPr>
    </w:p>
    <w:p w14:paraId="0FEAD9F8" w14:textId="7990456C" w:rsidR="002B0352" w:rsidRPr="000D0110" w:rsidRDefault="007B5BA0" w:rsidP="00235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Στις 17 </w:t>
      </w:r>
      <w:r w:rsidR="00A33245" w:rsidRPr="000D0110">
        <w:rPr>
          <w:rFonts w:ascii="Times New Roman" w:hAnsi="Times New Roman" w:cs="Times New Roman"/>
          <w:sz w:val="24"/>
          <w:szCs w:val="24"/>
          <w:lang w:val="el-GR"/>
        </w:rPr>
        <w:t>–</w:t>
      </w:r>
      <w:r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1</w:t>
      </w:r>
      <w:r w:rsidR="00A33245" w:rsidRPr="000D0110">
        <w:rPr>
          <w:rFonts w:ascii="Times New Roman" w:hAnsi="Times New Roman" w:cs="Times New Roman"/>
          <w:sz w:val="24"/>
          <w:szCs w:val="24"/>
          <w:lang w:val="el-GR"/>
        </w:rPr>
        <w:t>9 Ιουλίου</w:t>
      </w:r>
      <w:r w:rsidR="002B0352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 2025 θα υλοποιηθεί μέσω του Κ.Ε.ΔΙ.ΒΙ.Μ. του Πανεπιστημίου Ιωαννίνων </w:t>
      </w:r>
      <w:r w:rsidR="002B0352" w:rsidRPr="005C58E8">
        <w:rPr>
          <w:rFonts w:ascii="Times New Roman" w:hAnsi="Times New Roman" w:cs="Times New Roman"/>
          <w:b/>
          <w:bCs/>
          <w:sz w:val="24"/>
          <w:szCs w:val="24"/>
        </w:rPr>
        <w:t>Summer</w:t>
      </w:r>
      <w:r w:rsidR="002B0352" w:rsidRPr="005C58E8">
        <w:rPr>
          <w:rFonts w:ascii="Times New Roman" w:hAnsi="Times New Roman" w:cs="Times New Roman"/>
          <w:b/>
          <w:bCs/>
          <w:sz w:val="24"/>
          <w:szCs w:val="24"/>
          <w:lang w:val="el-GR"/>
        </w:rPr>
        <w:t xml:space="preserve"> </w:t>
      </w:r>
      <w:r w:rsidR="002B0352" w:rsidRPr="005C58E8">
        <w:rPr>
          <w:rFonts w:ascii="Times New Roman" w:hAnsi="Times New Roman" w:cs="Times New Roman"/>
          <w:b/>
          <w:bCs/>
          <w:sz w:val="24"/>
          <w:szCs w:val="24"/>
        </w:rPr>
        <w:t>School</w:t>
      </w:r>
      <w:r w:rsidR="002B0352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με </w:t>
      </w:r>
      <w:r w:rsidR="009F4E8B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τίτλο «Applications of Dialogical Self Theory in Counselling &amp; Psychotherapy» </w:t>
      </w:r>
      <w:r w:rsidR="002B0352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(Επ. Υπεύθυν</w:t>
      </w:r>
      <w:r w:rsidR="00FE0880" w:rsidRPr="000D0110">
        <w:rPr>
          <w:rFonts w:ascii="Times New Roman" w:hAnsi="Times New Roman" w:cs="Times New Roman"/>
          <w:sz w:val="24"/>
          <w:szCs w:val="24"/>
          <w:lang w:val="el-GR"/>
        </w:rPr>
        <w:t>η</w:t>
      </w:r>
      <w:r w:rsidR="002B0352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: </w:t>
      </w:r>
      <w:r w:rsidR="00FE0880" w:rsidRPr="000D0110">
        <w:rPr>
          <w:rFonts w:ascii="Times New Roman" w:hAnsi="Times New Roman" w:cs="Times New Roman"/>
          <w:sz w:val="24"/>
          <w:szCs w:val="24"/>
          <w:lang w:val="el-GR"/>
        </w:rPr>
        <w:t>Γεωργία Γκαντώνα, Επικ. Καθηγήτρια Συμβουλευτικής Ψυχολογίας</w:t>
      </w:r>
      <w:r w:rsidR="000428BF" w:rsidRPr="000D0110">
        <w:rPr>
          <w:rFonts w:ascii="Times New Roman" w:hAnsi="Times New Roman" w:cs="Times New Roman"/>
          <w:sz w:val="24"/>
          <w:szCs w:val="24"/>
          <w:lang w:val="el-GR"/>
        </w:rPr>
        <w:t>,</w:t>
      </w:r>
      <w:r w:rsidR="00FE0880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Τμήμα Ψυχολογίας, </w:t>
      </w:r>
      <w:r w:rsidR="002B0352" w:rsidRPr="000D0110">
        <w:rPr>
          <w:rFonts w:ascii="Times New Roman" w:hAnsi="Times New Roman" w:cs="Times New Roman"/>
          <w:sz w:val="24"/>
          <w:szCs w:val="24"/>
          <w:lang w:val="el-GR"/>
        </w:rPr>
        <w:t>Πανεπιστήμιο Ιωαννίνων).</w:t>
      </w:r>
    </w:p>
    <w:p w14:paraId="31517D3F" w14:textId="1D1EB79F" w:rsidR="006001E7" w:rsidRDefault="00ED4765" w:rsidP="00235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D0110">
        <w:rPr>
          <w:rFonts w:ascii="Times New Roman" w:hAnsi="Times New Roman" w:cs="Times New Roman"/>
          <w:sz w:val="24"/>
          <w:szCs w:val="24"/>
          <w:lang w:val="el-GR"/>
        </w:rPr>
        <w:t>Τ</w:t>
      </w:r>
      <w:r w:rsidR="00690600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ο εκπαιδευτικό </w:t>
      </w:r>
      <w:r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αυτό </w:t>
      </w:r>
      <w:r w:rsidR="00690600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πρόγραμμα </w:t>
      </w:r>
      <w:r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απευθύνεται σε πτυχιούχους </w:t>
      </w:r>
      <w:r w:rsidR="00A0501B">
        <w:rPr>
          <w:rFonts w:ascii="Times New Roman" w:hAnsi="Times New Roman" w:cs="Times New Roman"/>
          <w:sz w:val="24"/>
          <w:szCs w:val="24"/>
          <w:lang w:val="el-GR"/>
        </w:rPr>
        <w:t>ψ</w:t>
      </w:r>
      <w:r w:rsidRPr="000D0110">
        <w:rPr>
          <w:rFonts w:ascii="Times New Roman" w:hAnsi="Times New Roman" w:cs="Times New Roman"/>
          <w:sz w:val="24"/>
          <w:szCs w:val="24"/>
          <w:lang w:val="el-GR"/>
        </w:rPr>
        <w:t>υχολόγους</w:t>
      </w:r>
      <w:r w:rsidR="004D3CD2">
        <w:rPr>
          <w:rFonts w:ascii="Times New Roman" w:hAnsi="Times New Roman" w:cs="Times New Roman"/>
          <w:sz w:val="24"/>
          <w:szCs w:val="24"/>
          <w:lang w:val="el-GR"/>
        </w:rPr>
        <w:t>, ψυχιάτρους</w:t>
      </w:r>
      <w:r w:rsidR="000C0108">
        <w:rPr>
          <w:rFonts w:ascii="Times New Roman" w:hAnsi="Times New Roman" w:cs="Times New Roman"/>
          <w:sz w:val="24"/>
          <w:szCs w:val="24"/>
          <w:lang w:val="el-GR"/>
        </w:rPr>
        <w:t>, κοινωνικούς λειτουργούς</w:t>
      </w:r>
      <w:r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ή άλλους επαγγελματίες ψυχικής υγείας που </w:t>
      </w:r>
      <w:r w:rsidR="002B64BF" w:rsidRPr="000D0110">
        <w:rPr>
          <w:rFonts w:ascii="Times New Roman" w:hAnsi="Times New Roman" w:cs="Times New Roman"/>
          <w:sz w:val="24"/>
          <w:szCs w:val="24"/>
          <w:lang w:val="el-GR"/>
        </w:rPr>
        <w:t>επιθυμούν να</w:t>
      </w:r>
      <w:r w:rsidR="007D6804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9B0A61">
        <w:rPr>
          <w:rFonts w:ascii="Times New Roman" w:hAnsi="Times New Roman" w:cs="Times New Roman"/>
          <w:sz w:val="24"/>
          <w:szCs w:val="24"/>
          <w:lang w:val="el-GR"/>
        </w:rPr>
        <w:t>εκπαιδευτούν</w:t>
      </w:r>
      <w:r w:rsidR="0060294A">
        <w:rPr>
          <w:rFonts w:ascii="Times New Roman" w:hAnsi="Times New Roman" w:cs="Times New Roman"/>
          <w:sz w:val="24"/>
          <w:szCs w:val="24"/>
          <w:lang w:val="el-GR"/>
        </w:rPr>
        <w:t xml:space="preserve"> σ</w:t>
      </w:r>
      <w:r w:rsidR="00E11079">
        <w:rPr>
          <w:rFonts w:ascii="Times New Roman" w:hAnsi="Times New Roman" w:cs="Times New Roman"/>
          <w:sz w:val="24"/>
          <w:szCs w:val="24"/>
          <w:lang w:val="el-GR"/>
        </w:rPr>
        <w:t>τη</w:t>
      </w:r>
      <w:r w:rsidR="00377616" w:rsidRPr="00377616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1107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070B9" w:rsidRPr="000D0110">
        <w:rPr>
          <w:rFonts w:ascii="Times New Roman" w:hAnsi="Times New Roman" w:cs="Times New Roman"/>
          <w:sz w:val="24"/>
          <w:szCs w:val="24"/>
          <w:lang w:val="el-GR"/>
        </w:rPr>
        <w:t>Θεωρία του Διαλογικού Εαυτού</w:t>
      </w:r>
      <w:r w:rsidR="00C070B9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C070B9" w:rsidRPr="00C070B9">
        <w:rPr>
          <w:rFonts w:ascii="Times New Roman" w:hAnsi="Times New Roman" w:cs="Times New Roman"/>
          <w:sz w:val="24"/>
          <w:szCs w:val="24"/>
          <w:lang w:val="el-GR"/>
        </w:rPr>
        <w:t>(</w:t>
      </w:r>
      <w:r w:rsidR="00E11079">
        <w:rPr>
          <w:rFonts w:ascii="Times New Roman" w:hAnsi="Times New Roman" w:cs="Times New Roman"/>
          <w:sz w:val="24"/>
          <w:szCs w:val="24"/>
          <w:lang w:val="el-GR"/>
        </w:rPr>
        <w:t>ΘΔΕ</w:t>
      </w:r>
      <w:r w:rsidR="00C070B9" w:rsidRPr="00C070B9">
        <w:rPr>
          <w:rFonts w:ascii="Times New Roman" w:hAnsi="Times New Roman" w:cs="Times New Roman"/>
          <w:sz w:val="24"/>
          <w:szCs w:val="24"/>
          <w:lang w:val="el-GR"/>
        </w:rPr>
        <w:t>)</w:t>
      </w:r>
      <w:r w:rsidR="0060294A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60294A" w:rsidRPr="0060294A">
        <w:rPr>
          <w:rFonts w:ascii="Times New Roman" w:hAnsi="Times New Roman" w:cs="Times New Roman"/>
          <w:sz w:val="24"/>
          <w:szCs w:val="24"/>
          <w:lang w:val="el-GR"/>
        </w:rPr>
        <w:t xml:space="preserve">να </w:t>
      </w:r>
      <w:r w:rsidR="0060294A">
        <w:rPr>
          <w:rFonts w:ascii="Times New Roman" w:hAnsi="Times New Roman" w:cs="Times New Roman"/>
          <w:sz w:val="24"/>
          <w:szCs w:val="24"/>
          <w:lang w:val="el-GR"/>
        </w:rPr>
        <w:t xml:space="preserve">την </w:t>
      </w:r>
      <w:r w:rsidR="0060294A" w:rsidRPr="0060294A">
        <w:rPr>
          <w:rFonts w:ascii="Times New Roman" w:hAnsi="Times New Roman" w:cs="Times New Roman"/>
          <w:sz w:val="24"/>
          <w:szCs w:val="24"/>
          <w:lang w:val="el-GR"/>
        </w:rPr>
        <w:t>ενσωματώσουν</w:t>
      </w:r>
      <w:r w:rsidR="00E11079">
        <w:rPr>
          <w:rFonts w:ascii="Times New Roman" w:hAnsi="Times New Roman" w:cs="Times New Roman"/>
          <w:sz w:val="24"/>
          <w:szCs w:val="24"/>
          <w:lang w:val="el-GR"/>
        </w:rPr>
        <w:t xml:space="preserve"> στην </w:t>
      </w:r>
      <w:r w:rsidR="00A207E3">
        <w:rPr>
          <w:rFonts w:ascii="Times New Roman" w:hAnsi="Times New Roman" w:cs="Times New Roman"/>
          <w:sz w:val="24"/>
          <w:szCs w:val="24"/>
          <w:lang w:val="el-GR"/>
        </w:rPr>
        <w:t>κλινική πρακτική τους</w:t>
      </w:r>
      <w:r w:rsidR="0044799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EE4A9C">
        <w:rPr>
          <w:rFonts w:ascii="Times New Roman" w:hAnsi="Times New Roman" w:cs="Times New Roman"/>
          <w:sz w:val="24"/>
          <w:szCs w:val="24"/>
          <w:lang w:val="el-GR"/>
        </w:rPr>
        <w:t xml:space="preserve">ή </w:t>
      </w:r>
      <w:r w:rsidR="000B55DB">
        <w:rPr>
          <w:rFonts w:ascii="Times New Roman" w:hAnsi="Times New Roman" w:cs="Times New Roman"/>
          <w:sz w:val="24"/>
          <w:szCs w:val="24"/>
          <w:lang w:val="el-GR"/>
        </w:rPr>
        <w:t xml:space="preserve">ακόμη </w:t>
      </w:r>
      <w:r w:rsidR="00EE4A9C">
        <w:rPr>
          <w:rFonts w:ascii="Times New Roman" w:hAnsi="Times New Roman" w:cs="Times New Roman"/>
          <w:sz w:val="24"/>
          <w:szCs w:val="24"/>
          <w:lang w:val="el-GR"/>
        </w:rPr>
        <w:t xml:space="preserve">να την αξιοποιήσουν </w:t>
      </w:r>
      <w:r w:rsidR="00B9387C">
        <w:rPr>
          <w:rFonts w:ascii="Times New Roman" w:hAnsi="Times New Roman" w:cs="Times New Roman"/>
          <w:sz w:val="24"/>
          <w:szCs w:val="24"/>
          <w:lang w:val="el-GR"/>
        </w:rPr>
        <w:t xml:space="preserve">σε </w:t>
      </w:r>
      <w:r w:rsidR="00BA0D6D">
        <w:rPr>
          <w:rFonts w:ascii="Times New Roman" w:hAnsi="Times New Roman" w:cs="Times New Roman"/>
          <w:sz w:val="24"/>
          <w:szCs w:val="24"/>
          <w:lang w:val="el-GR"/>
        </w:rPr>
        <w:t xml:space="preserve">ερευνητικό επίπεδο. </w:t>
      </w:r>
    </w:p>
    <w:p w14:paraId="43DB968F" w14:textId="3C42CEE2" w:rsidR="00DD2A5A" w:rsidRDefault="008A0E75" w:rsidP="00235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Ειδικότερα, σ</w:t>
      </w:r>
      <w:r w:rsidR="00D00D8B">
        <w:rPr>
          <w:rFonts w:ascii="Times New Roman" w:hAnsi="Times New Roman" w:cs="Times New Roman"/>
          <w:sz w:val="24"/>
          <w:szCs w:val="24"/>
          <w:lang w:val="el-GR"/>
        </w:rPr>
        <w:t>’</w:t>
      </w:r>
      <w:r w:rsidR="008763F7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αυτό το </w:t>
      </w:r>
      <w:r w:rsidR="00A86808">
        <w:rPr>
          <w:rFonts w:ascii="Times New Roman" w:hAnsi="Times New Roman" w:cs="Times New Roman"/>
          <w:sz w:val="24"/>
          <w:szCs w:val="24"/>
          <w:lang w:val="el-GR"/>
        </w:rPr>
        <w:t xml:space="preserve">μοναδικό </w:t>
      </w:r>
      <w:r w:rsidR="008763F7" w:rsidRPr="000D0110">
        <w:rPr>
          <w:rFonts w:ascii="Times New Roman" w:hAnsi="Times New Roman" w:cs="Times New Roman"/>
          <w:sz w:val="24"/>
          <w:szCs w:val="24"/>
          <w:lang w:val="el-GR"/>
        </w:rPr>
        <w:t>θερινό σχολείο</w:t>
      </w:r>
      <w:r w:rsidR="00C93DB1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, η </w:t>
      </w:r>
      <w:r w:rsidR="00202565">
        <w:rPr>
          <w:rFonts w:ascii="Times New Roman" w:hAnsi="Times New Roman" w:cs="Times New Roman"/>
          <w:sz w:val="24"/>
          <w:szCs w:val="24"/>
          <w:lang w:val="el-GR"/>
        </w:rPr>
        <w:t>ΘΔΕ</w:t>
      </w:r>
      <w:r w:rsidR="00C93DB1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, ως μια μετανεωτερική </w:t>
      </w:r>
      <w:r w:rsidR="00AE1B2C">
        <w:rPr>
          <w:rFonts w:ascii="Times New Roman" w:hAnsi="Times New Roman" w:cs="Times New Roman"/>
          <w:sz w:val="24"/>
          <w:szCs w:val="24"/>
          <w:lang w:val="el-GR"/>
        </w:rPr>
        <w:t xml:space="preserve">&amp; αφηγηματική </w:t>
      </w:r>
      <w:r w:rsidR="00C93DB1" w:rsidRPr="000D0110">
        <w:rPr>
          <w:rFonts w:ascii="Times New Roman" w:hAnsi="Times New Roman" w:cs="Times New Roman"/>
          <w:sz w:val="24"/>
          <w:szCs w:val="24"/>
          <w:lang w:val="el-GR"/>
        </w:rPr>
        <w:t>θεωρία της ψυχολογίας και τη</w:t>
      </w:r>
      <w:r w:rsidR="00A33FD4">
        <w:rPr>
          <w:rFonts w:ascii="Times New Roman" w:hAnsi="Times New Roman" w:cs="Times New Roman"/>
          <w:sz w:val="24"/>
          <w:szCs w:val="24"/>
          <w:lang w:val="el-GR"/>
        </w:rPr>
        <w:t>ς</w:t>
      </w:r>
      <w:r w:rsidR="00C93DB1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ψυχοθερα</w:t>
      </w:r>
      <w:r w:rsidR="005B6564" w:rsidRPr="000D0110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C93DB1" w:rsidRPr="000D0110">
        <w:rPr>
          <w:rFonts w:ascii="Times New Roman" w:hAnsi="Times New Roman" w:cs="Times New Roman"/>
          <w:sz w:val="24"/>
          <w:szCs w:val="24"/>
          <w:lang w:val="el-GR"/>
        </w:rPr>
        <w:t>είας</w:t>
      </w:r>
      <w:r w:rsidR="009F4467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, επικεντρώνεται </w:t>
      </w:r>
      <w:r w:rsidR="00847EEC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στην κατανόηση των </w:t>
      </w:r>
      <w:r w:rsidR="004E4AED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πολλαπλών </w:t>
      </w:r>
      <w:r w:rsidR="005F130C" w:rsidRPr="000D0110">
        <w:rPr>
          <w:rFonts w:ascii="Times New Roman" w:hAnsi="Times New Roman" w:cs="Times New Roman"/>
          <w:sz w:val="24"/>
          <w:szCs w:val="24"/>
          <w:lang w:val="el-GR"/>
        </w:rPr>
        <w:t>προοπτικών</w:t>
      </w:r>
      <w:r w:rsidR="004E4AED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του θεραπευόμενου ατόμου, </w:t>
      </w:r>
      <w:r w:rsidR="005F130C" w:rsidRPr="000D0110">
        <w:rPr>
          <w:rFonts w:ascii="Times New Roman" w:hAnsi="Times New Roman" w:cs="Times New Roman"/>
          <w:sz w:val="24"/>
          <w:szCs w:val="24"/>
          <w:lang w:val="el-GR"/>
        </w:rPr>
        <w:t>στη διαλογική φύση</w:t>
      </w:r>
      <w:r w:rsidR="001F6A2B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του εαυτού και της θεραπευτικής σχέσης</w:t>
      </w:r>
      <w:r w:rsidR="00270981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και στην κατασκευή του νοήματος σε θεραπευτικά πλαίσια.</w:t>
      </w:r>
      <w:r w:rsidR="005C5948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6A3117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Επιπλέον, η ΘΔΕ αξιοποιείται ως μια απαρτιωτική θεωρία που </w:t>
      </w:r>
      <w:r w:rsidR="00A27423" w:rsidRPr="000D0110">
        <w:rPr>
          <w:rFonts w:ascii="Times New Roman" w:hAnsi="Times New Roman" w:cs="Times New Roman"/>
          <w:sz w:val="24"/>
          <w:szCs w:val="24"/>
          <w:lang w:val="el-GR"/>
        </w:rPr>
        <w:t>διευκολύνει το διάλογο ανάμεσα σε διάφορες θεραπευτικές προσεγγίσεις.</w:t>
      </w:r>
    </w:p>
    <w:p w14:paraId="27B20B58" w14:textId="5C3EC7F3" w:rsidR="00137737" w:rsidRDefault="00A27423" w:rsidP="00235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46EA0">
        <w:rPr>
          <w:rFonts w:ascii="Times New Roman" w:hAnsi="Times New Roman" w:cs="Times New Roman"/>
          <w:sz w:val="24"/>
          <w:szCs w:val="24"/>
          <w:lang w:val="el-GR"/>
        </w:rPr>
        <w:t>Κ</w:t>
      </w:r>
      <w:r w:rsidR="00F9403F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ατά τη διάρκεια του </w:t>
      </w:r>
      <w:r w:rsidR="00DD2A5A">
        <w:rPr>
          <w:rFonts w:ascii="Times New Roman" w:hAnsi="Times New Roman" w:cs="Times New Roman"/>
          <w:sz w:val="24"/>
          <w:szCs w:val="24"/>
        </w:rPr>
        <w:t>Summer</w:t>
      </w:r>
      <w:r w:rsidR="00DD2A5A" w:rsidRPr="00DD2A5A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DD2A5A">
        <w:rPr>
          <w:rFonts w:ascii="Times New Roman" w:hAnsi="Times New Roman" w:cs="Times New Roman"/>
          <w:sz w:val="24"/>
          <w:szCs w:val="24"/>
        </w:rPr>
        <w:t>School</w:t>
      </w:r>
      <w:r w:rsidR="0031224D" w:rsidRPr="000D0110">
        <w:rPr>
          <w:rFonts w:ascii="Times New Roman" w:hAnsi="Times New Roman" w:cs="Times New Roman"/>
          <w:sz w:val="24"/>
          <w:szCs w:val="24"/>
          <w:lang w:val="el-GR"/>
        </w:rPr>
        <w:t>, οι συμμετέχοντες</w:t>
      </w:r>
      <w:r w:rsidR="00DD2A5A" w:rsidRPr="00DD2A5A">
        <w:rPr>
          <w:rFonts w:ascii="Times New Roman" w:hAnsi="Times New Roman" w:cs="Times New Roman"/>
          <w:sz w:val="24"/>
          <w:szCs w:val="24"/>
          <w:lang w:val="el-GR"/>
        </w:rPr>
        <w:t>/</w:t>
      </w:r>
      <w:r w:rsidR="00024317">
        <w:rPr>
          <w:rFonts w:ascii="Times New Roman" w:hAnsi="Times New Roman" w:cs="Times New Roman"/>
          <w:sz w:val="24"/>
          <w:szCs w:val="24"/>
          <w:lang w:val="el-GR"/>
        </w:rPr>
        <w:t>ουσες</w:t>
      </w:r>
      <w:r w:rsidR="0031224D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θα έχουν την ευκαιρία να παρακολουθήσουν μια </w:t>
      </w:r>
      <w:r w:rsidR="00295F32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εμπνευστική </w:t>
      </w:r>
      <w:r w:rsidR="000E27FC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εναρκτήρια </w:t>
      </w:r>
      <w:r w:rsidR="00295F32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ομιλία  </w:t>
      </w:r>
      <w:r w:rsidR="000E27FC" w:rsidRPr="000D0110">
        <w:rPr>
          <w:rFonts w:ascii="Times New Roman" w:hAnsi="Times New Roman" w:cs="Times New Roman"/>
          <w:sz w:val="24"/>
          <w:szCs w:val="24"/>
          <w:lang w:val="el-GR"/>
        </w:rPr>
        <w:t>από τον Prof. Hubert Hermans, ιδρυτή της ΘΔΕ</w:t>
      </w:r>
      <w:r w:rsidR="00CA3199" w:rsidRPr="000D0110">
        <w:rPr>
          <w:rFonts w:ascii="Times New Roman" w:hAnsi="Times New Roman" w:cs="Times New Roman"/>
          <w:sz w:val="24"/>
          <w:szCs w:val="24"/>
          <w:lang w:val="el-GR"/>
        </w:rPr>
        <w:t>. Στη συνέχεια, θα</w:t>
      </w:r>
      <w:r w:rsidR="00024317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B547D2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συμμετέχουν σε εργαστήρια και συνεδρίες</w:t>
      </w:r>
      <w:r w:rsidR="00137737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 που θα επικεντρώνονται σε εφαρμογές της ΘΔΕ στη συμβουλευτική και θεραπεία</w:t>
      </w:r>
      <w:r w:rsidR="00786431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, όπως </w:t>
      </w:r>
      <w:r w:rsidR="00A43FCB" w:rsidRPr="000D0110">
        <w:rPr>
          <w:rFonts w:ascii="Times New Roman" w:hAnsi="Times New Roman" w:cs="Times New Roman"/>
          <w:sz w:val="24"/>
          <w:szCs w:val="24"/>
          <w:lang w:val="el-GR"/>
        </w:rPr>
        <w:t>η ατομική θεραπεία, η θεραπεία ζεύγους, η οικογενειακή και η ομαδική θεραπεία</w:t>
      </w:r>
      <w:r w:rsidR="004547CB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="00186E68">
        <w:rPr>
          <w:rFonts w:ascii="Times New Roman" w:hAnsi="Times New Roman" w:cs="Times New Roman"/>
          <w:sz w:val="24"/>
          <w:szCs w:val="24"/>
          <w:lang w:val="el-GR"/>
        </w:rPr>
        <w:t xml:space="preserve">συμβουλευτική ατόμων που έχουν δεχτεί έμφυλη βία, </w:t>
      </w:r>
      <w:r w:rsidR="004547CB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αλλά και </w:t>
      </w:r>
      <w:r w:rsidR="00E25F95">
        <w:rPr>
          <w:rFonts w:ascii="Times New Roman" w:hAnsi="Times New Roman" w:cs="Times New Roman"/>
          <w:sz w:val="24"/>
          <w:szCs w:val="24"/>
          <w:lang w:val="el-GR"/>
        </w:rPr>
        <w:t xml:space="preserve">σε θεραπευτικές διεργασίες με </w:t>
      </w:r>
      <w:r w:rsidR="004547CB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πληθυσμούς όπως επαγγελματίες, </w:t>
      </w:r>
      <w:r w:rsidR="00DB1EC0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αθλητές, </w:t>
      </w:r>
      <w:r w:rsidR="004547CB" w:rsidRPr="000D0110">
        <w:rPr>
          <w:rFonts w:ascii="Times New Roman" w:hAnsi="Times New Roman" w:cs="Times New Roman"/>
          <w:sz w:val="24"/>
          <w:szCs w:val="24"/>
          <w:lang w:val="el-GR"/>
        </w:rPr>
        <w:t>γονείς κ.α</w:t>
      </w:r>
      <w:r w:rsidR="00DB1EC0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. Τέλος, θα υπάρχουν ομιλίες σχετικά </w:t>
      </w:r>
      <w:r w:rsidR="003E2E3E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με τη θεωρητική και φιλοσοφική θεμελίωση </w:t>
      </w:r>
      <w:r w:rsidR="00BE77DA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της ΘΔΕ αλλά και ομάδες συζήτησης για την απαρτιωτική </w:t>
      </w:r>
      <w:r w:rsidR="00457500" w:rsidRPr="000D0110">
        <w:rPr>
          <w:rFonts w:ascii="Times New Roman" w:hAnsi="Times New Roman" w:cs="Times New Roman"/>
          <w:sz w:val="24"/>
          <w:szCs w:val="24"/>
          <w:lang w:val="el-GR"/>
        </w:rPr>
        <w:t>λειτουργία της ΘΔΕ στη</w:t>
      </w:r>
      <w:r w:rsidR="009C50E3" w:rsidRPr="000D0110">
        <w:rPr>
          <w:rFonts w:ascii="Times New Roman" w:hAnsi="Times New Roman" w:cs="Times New Roman"/>
          <w:sz w:val="24"/>
          <w:szCs w:val="24"/>
          <w:lang w:val="el-GR"/>
        </w:rPr>
        <w:t xml:space="preserve">ν κλινική πρακτική. </w:t>
      </w:r>
    </w:p>
    <w:p w14:paraId="5D66AF2A" w14:textId="70B7316A" w:rsidR="00732A5C" w:rsidRPr="000D0110" w:rsidRDefault="00551C8C" w:rsidP="00235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lastRenderedPageBreak/>
        <w:t>Επιπρόσθετα, έ</w:t>
      </w:r>
      <w:r w:rsidR="00732A5C">
        <w:rPr>
          <w:rFonts w:ascii="Times New Roman" w:hAnsi="Times New Roman" w:cs="Times New Roman"/>
          <w:sz w:val="24"/>
          <w:szCs w:val="24"/>
          <w:lang w:val="el-GR"/>
        </w:rPr>
        <w:t xml:space="preserve">νας </w:t>
      </w:r>
      <w:r w:rsidR="006C0847">
        <w:rPr>
          <w:rFonts w:ascii="Times New Roman" w:hAnsi="Times New Roman" w:cs="Times New Roman"/>
          <w:sz w:val="24"/>
          <w:szCs w:val="24"/>
          <w:lang w:val="el-GR"/>
        </w:rPr>
        <w:t xml:space="preserve">απώτερος </w:t>
      </w:r>
      <w:r w:rsidR="00732A5C">
        <w:rPr>
          <w:rFonts w:ascii="Times New Roman" w:hAnsi="Times New Roman" w:cs="Times New Roman"/>
          <w:sz w:val="24"/>
          <w:szCs w:val="24"/>
          <w:lang w:val="el-GR"/>
        </w:rPr>
        <w:t xml:space="preserve">στόχος του προγράμματος αυτού είναι η δημιουργία </w:t>
      </w:r>
      <w:r w:rsidR="004668F4">
        <w:rPr>
          <w:rFonts w:ascii="Times New Roman" w:hAnsi="Times New Roman" w:cs="Times New Roman"/>
          <w:sz w:val="24"/>
          <w:szCs w:val="24"/>
          <w:lang w:val="el-GR"/>
        </w:rPr>
        <w:t xml:space="preserve">ενός δικτύου επαγγελματιών ψυχικής υγείας που εφαρμόζουν </w:t>
      </w:r>
      <w:r w:rsidR="006828AA">
        <w:rPr>
          <w:rFonts w:ascii="Times New Roman" w:hAnsi="Times New Roman" w:cs="Times New Roman"/>
          <w:sz w:val="24"/>
          <w:szCs w:val="24"/>
          <w:lang w:val="el-GR"/>
        </w:rPr>
        <w:t xml:space="preserve">τις διαλογικές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προσεγγίσεις στην </w:t>
      </w:r>
      <w:r w:rsidR="003D40F3">
        <w:rPr>
          <w:rFonts w:ascii="Times New Roman" w:hAnsi="Times New Roman" w:cs="Times New Roman"/>
          <w:sz w:val="24"/>
          <w:szCs w:val="24"/>
          <w:lang w:val="el-GR"/>
        </w:rPr>
        <w:t>έρευνα</w:t>
      </w:r>
      <w:r w:rsidR="00C261AB">
        <w:rPr>
          <w:rFonts w:ascii="Times New Roman" w:hAnsi="Times New Roman" w:cs="Times New Roman"/>
          <w:sz w:val="24"/>
          <w:szCs w:val="24"/>
          <w:lang w:val="el-GR"/>
        </w:rPr>
        <w:t xml:space="preserve"> και </w:t>
      </w:r>
      <w:r w:rsidR="003D40F3">
        <w:rPr>
          <w:rFonts w:ascii="Times New Roman" w:hAnsi="Times New Roman" w:cs="Times New Roman"/>
          <w:sz w:val="24"/>
          <w:szCs w:val="24"/>
          <w:lang w:val="el-GR"/>
        </w:rPr>
        <w:t>εκπαιδευτική</w:t>
      </w:r>
      <w:r w:rsidR="00C261AB">
        <w:rPr>
          <w:rFonts w:ascii="Times New Roman" w:hAnsi="Times New Roman" w:cs="Times New Roman"/>
          <w:sz w:val="24"/>
          <w:szCs w:val="24"/>
          <w:lang w:val="el-GR"/>
        </w:rPr>
        <w:t xml:space="preserve"> &amp;</w:t>
      </w:r>
      <w:r w:rsidR="003D40F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κλινική πρακτική. </w:t>
      </w:r>
    </w:p>
    <w:p w14:paraId="31804FF8" w14:textId="4B8C84ED" w:rsidR="00415E71" w:rsidRPr="00BF57BA" w:rsidRDefault="00D00D8B" w:rsidP="002354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D00D8B">
        <w:rPr>
          <w:rFonts w:ascii="Times New Roman" w:hAnsi="Times New Roman" w:cs="Times New Roman"/>
          <w:sz w:val="24"/>
          <w:szCs w:val="24"/>
          <w:lang w:val="el-GR"/>
        </w:rPr>
        <w:t xml:space="preserve">Στο κόστος του προγράμματος περιλαμβάνονται </w:t>
      </w:r>
      <w:r w:rsidR="00D76F03">
        <w:rPr>
          <w:rFonts w:ascii="Times New Roman" w:hAnsi="Times New Roman" w:cs="Times New Roman"/>
          <w:sz w:val="24"/>
          <w:szCs w:val="24"/>
          <w:lang w:val="el-GR"/>
        </w:rPr>
        <w:t xml:space="preserve">ο φάκελος με εκπαιδευτικό </w:t>
      </w:r>
      <w:r w:rsidR="005A4BC0">
        <w:rPr>
          <w:rFonts w:ascii="Times New Roman" w:hAnsi="Times New Roman" w:cs="Times New Roman"/>
          <w:sz w:val="24"/>
          <w:szCs w:val="24"/>
          <w:lang w:val="el-GR"/>
        </w:rPr>
        <w:t xml:space="preserve">&amp; ενημερωτικό </w:t>
      </w:r>
      <w:r w:rsidR="00D76F03">
        <w:rPr>
          <w:rFonts w:ascii="Times New Roman" w:hAnsi="Times New Roman" w:cs="Times New Roman"/>
          <w:sz w:val="24"/>
          <w:szCs w:val="24"/>
          <w:lang w:val="el-GR"/>
        </w:rPr>
        <w:t xml:space="preserve">υλικό, </w:t>
      </w:r>
      <w:r w:rsidR="009D2452">
        <w:rPr>
          <w:rFonts w:ascii="Times New Roman" w:hAnsi="Times New Roman" w:cs="Times New Roman"/>
          <w:sz w:val="24"/>
          <w:szCs w:val="24"/>
          <w:lang w:val="el-GR"/>
        </w:rPr>
        <w:t xml:space="preserve">βιωματικά εργαστήρια, το δείπνο της πρώτης &amp; </w:t>
      </w:r>
      <w:r w:rsidR="008B6269">
        <w:rPr>
          <w:rFonts w:ascii="Times New Roman" w:hAnsi="Times New Roman" w:cs="Times New Roman"/>
          <w:sz w:val="24"/>
          <w:szCs w:val="24"/>
          <w:lang w:val="el-GR"/>
        </w:rPr>
        <w:t>τελευταίας</w:t>
      </w:r>
      <w:r w:rsidR="009D2452">
        <w:rPr>
          <w:rFonts w:ascii="Times New Roman" w:hAnsi="Times New Roman" w:cs="Times New Roman"/>
          <w:sz w:val="24"/>
          <w:szCs w:val="24"/>
          <w:lang w:val="el-GR"/>
        </w:rPr>
        <w:t xml:space="preserve"> μέρα αλλά και </w:t>
      </w:r>
      <w:r w:rsidR="008045FD">
        <w:rPr>
          <w:rFonts w:ascii="Times New Roman" w:hAnsi="Times New Roman" w:cs="Times New Roman"/>
          <w:sz w:val="24"/>
          <w:szCs w:val="24"/>
          <w:lang w:val="el-GR"/>
        </w:rPr>
        <w:t>μια εκδρομή στην αρχαία Κασσώπη</w:t>
      </w:r>
      <w:r w:rsidR="00A40C55">
        <w:rPr>
          <w:rFonts w:ascii="Times New Roman" w:hAnsi="Times New Roman" w:cs="Times New Roman"/>
          <w:sz w:val="24"/>
          <w:szCs w:val="24"/>
          <w:lang w:val="el-GR"/>
        </w:rPr>
        <w:t>, ένα αρχαιολογικό χώρο με πανοραμική θέα στο Ιόνιο!</w:t>
      </w:r>
    </w:p>
    <w:p w14:paraId="03BCF529" w14:textId="3C70085E" w:rsidR="002B0352" w:rsidRDefault="002B0352" w:rsidP="0076640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66403">
        <w:rPr>
          <w:rFonts w:ascii="Times New Roman" w:hAnsi="Times New Roman" w:cs="Times New Roman"/>
          <w:sz w:val="24"/>
          <w:szCs w:val="24"/>
          <w:lang w:val="el-GR"/>
        </w:rPr>
        <w:t>Π</w:t>
      </w:r>
      <w:r w:rsidR="008A0E75" w:rsidRPr="00766403">
        <w:rPr>
          <w:rFonts w:ascii="Times New Roman" w:hAnsi="Times New Roman" w:cs="Times New Roman"/>
          <w:sz w:val="24"/>
          <w:szCs w:val="24"/>
          <w:lang w:val="el-GR"/>
        </w:rPr>
        <w:t xml:space="preserve">ερίοδος αιτήσεων: </w:t>
      </w:r>
      <w:r w:rsidR="00997504" w:rsidRPr="00766403">
        <w:rPr>
          <w:rFonts w:ascii="Times New Roman" w:hAnsi="Times New Roman" w:cs="Times New Roman"/>
          <w:sz w:val="24"/>
          <w:szCs w:val="24"/>
          <w:lang w:val="el-GR"/>
        </w:rPr>
        <w:t>1</w:t>
      </w:r>
      <w:r w:rsidR="00E942CE" w:rsidRPr="007664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r w:rsidR="003C267D" w:rsidRPr="00766403">
        <w:rPr>
          <w:rFonts w:ascii="Times New Roman" w:hAnsi="Times New Roman" w:cs="Times New Roman"/>
          <w:sz w:val="24"/>
          <w:szCs w:val="24"/>
          <w:lang w:val="el-GR"/>
        </w:rPr>
        <w:t xml:space="preserve">Απριλίου </w:t>
      </w:r>
      <w:r w:rsidR="00E942CE" w:rsidRPr="00766403">
        <w:rPr>
          <w:rFonts w:ascii="Times New Roman" w:hAnsi="Times New Roman" w:cs="Times New Roman"/>
          <w:sz w:val="24"/>
          <w:szCs w:val="24"/>
          <w:lang w:val="el-GR"/>
        </w:rPr>
        <w:t xml:space="preserve">– 15 Μαΐου </w:t>
      </w:r>
      <w:r w:rsidR="00BA1433" w:rsidRPr="00766403">
        <w:rPr>
          <w:rFonts w:ascii="Times New Roman" w:hAnsi="Times New Roman" w:cs="Times New Roman"/>
          <w:sz w:val="24"/>
          <w:szCs w:val="24"/>
          <w:lang w:val="el-GR"/>
        </w:rPr>
        <w:t>2025.</w:t>
      </w:r>
    </w:p>
    <w:p w14:paraId="4859905F" w14:textId="59287E12" w:rsidR="00C038FD" w:rsidRDefault="00C038FD" w:rsidP="0076640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Κόστος: 200 ευρώ</w:t>
      </w:r>
    </w:p>
    <w:p w14:paraId="644C0A04" w14:textId="5FE2A8C6" w:rsidR="00F34930" w:rsidRPr="00766403" w:rsidRDefault="00F34930" w:rsidP="0076640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>
        <w:rPr>
          <w:rFonts w:ascii="Times New Roman" w:hAnsi="Times New Roman" w:cs="Times New Roman"/>
          <w:sz w:val="24"/>
          <w:szCs w:val="24"/>
          <w:lang w:val="el-GR"/>
        </w:rPr>
        <w:t>Χώρος &amp; τρόπος διεξαγωγής: Δια ζώσης στην Πανεπιστημιούπολη της Πρέβεζας, Ψαθάκι</w:t>
      </w:r>
      <w:r w:rsidR="004372AC">
        <w:rPr>
          <w:rFonts w:ascii="Times New Roman" w:hAnsi="Times New Roman" w:cs="Times New Roman"/>
          <w:sz w:val="24"/>
          <w:szCs w:val="24"/>
          <w:lang w:val="el-GR"/>
        </w:rPr>
        <w:t xml:space="preserve"> Πρέβεζας</w:t>
      </w:r>
      <w:r>
        <w:rPr>
          <w:rFonts w:ascii="Times New Roman" w:hAnsi="Times New Roman" w:cs="Times New Roman"/>
          <w:sz w:val="24"/>
          <w:szCs w:val="24"/>
          <w:lang w:val="el-GR"/>
        </w:rPr>
        <w:t xml:space="preserve">. </w:t>
      </w:r>
    </w:p>
    <w:p w14:paraId="709D8FF7" w14:textId="37584C71" w:rsidR="002B0352" w:rsidRPr="00766403" w:rsidRDefault="002B0352" w:rsidP="0076640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766403">
        <w:rPr>
          <w:rFonts w:ascii="Times New Roman" w:hAnsi="Times New Roman" w:cs="Times New Roman"/>
          <w:sz w:val="24"/>
          <w:szCs w:val="24"/>
          <w:lang w:val="el-GR"/>
        </w:rPr>
        <w:t>Για περισσότερες πληροφορίες:</w:t>
      </w:r>
      <w:r w:rsidR="00BA1433" w:rsidRPr="00766403">
        <w:rPr>
          <w:rFonts w:ascii="Times New Roman" w:hAnsi="Times New Roman" w:cs="Times New Roman"/>
          <w:sz w:val="24"/>
          <w:szCs w:val="24"/>
          <w:lang w:val="el-GR"/>
        </w:rPr>
        <w:t xml:space="preserve"> </w:t>
      </w:r>
      <w:hyperlink r:id="rId7" w:history="1"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</w:rPr>
          <w:t>https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://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</w:rPr>
          <w:t>www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</w:rPr>
          <w:t>gkantona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.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</w:rPr>
          <w:t>gr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</w:rPr>
          <w:t>summer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</w:rPr>
          <w:t>school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-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</w:rPr>
          <w:t>info</w:t>
        </w:r>
        <w:r w:rsidR="0025379C" w:rsidRPr="00766403">
          <w:rPr>
            <w:rStyle w:val="-"/>
            <w:rFonts w:ascii="Times New Roman" w:hAnsi="Times New Roman" w:cs="Times New Roman"/>
            <w:sz w:val="24"/>
            <w:szCs w:val="24"/>
            <w:lang w:val="el-GR"/>
          </w:rPr>
          <w:t>/</w:t>
        </w:r>
      </w:hyperlink>
    </w:p>
    <w:p w14:paraId="18C5D38C" w14:textId="054D461D" w:rsidR="00F34930" w:rsidRPr="00042EB7" w:rsidRDefault="002B0352" w:rsidP="00042EB7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6403">
        <w:rPr>
          <w:rFonts w:ascii="Times New Roman" w:hAnsi="Times New Roman" w:cs="Times New Roman"/>
          <w:sz w:val="24"/>
          <w:szCs w:val="24"/>
        </w:rPr>
        <w:t>Τηλ</w:t>
      </w:r>
      <w:r w:rsidR="009C7A05" w:rsidRPr="00766403">
        <w:rPr>
          <w:rFonts w:ascii="Times New Roman" w:hAnsi="Times New Roman" w:cs="Times New Roman"/>
          <w:sz w:val="24"/>
          <w:szCs w:val="24"/>
        </w:rPr>
        <w:t>.</w:t>
      </w:r>
      <w:r w:rsidRPr="00766403">
        <w:rPr>
          <w:rFonts w:ascii="Times New Roman" w:hAnsi="Times New Roman" w:cs="Times New Roman"/>
          <w:sz w:val="24"/>
          <w:szCs w:val="24"/>
        </w:rPr>
        <w:t xml:space="preserve">: </w:t>
      </w:r>
      <w:r w:rsidR="00EE0983" w:rsidRPr="00766403">
        <w:rPr>
          <w:rFonts w:ascii="Times New Roman" w:hAnsi="Times New Roman" w:cs="Times New Roman"/>
          <w:sz w:val="24"/>
          <w:szCs w:val="24"/>
        </w:rPr>
        <w:t>6945532554</w:t>
      </w:r>
      <w:r w:rsidR="00421AFB" w:rsidRPr="00766403">
        <w:rPr>
          <w:rFonts w:ascii="Times New Roman" w:hAnsi="Times New Roman" w:cs="Times New Roman"/>
          <w:sz w:val="24"/>
          <w:szCs w:val="24"/>
          <w:lang w:val="el-GR"/>
        </w:rPr>
        <w:t xml:space="preserve">, </w:t>
      </w:r>
      <w:r w:rsidRPr="00766403">
        <w:rPr>
          <w:rFonts w:ascii="Times New Roman" w:hAnsi="Times New Roman" w:cs="Times New Roman"/>
          <w:sz w:val="24"/>
          <w:szCs w:val="24"/>
        </w:rPr>
        <w:t xml:space="preserve">Email: </w:t>
      </w:r>
      <w:hyperlink r:id="rId8" w:history="1">
        <w:r w:rsidR="00EE0983" w:rsidRPr="00766403">
          <w:rPr>
            <w:rStyle w:val="-"/>
            <w:rFonts w:ascii="Times New Roman" w:hAnsi="Times New Roman" w:cs="Times New Roman"/>
            <w:sz w:val="24"/>
            <w:szCs w:val="24"/>
          </w:rPr>
          <w:t>gkantona@uoi.gr</w:t>
        </w:r>
      </w:hyperlink>
    </w:p>
    <w:p w14:paraId="2A32EAA7" w14:textId="17163019" w:rsidR="00BF57BA" w:rsidRPr="00BF57BA" w:rsidRDefault="00BF57BA" w:rsidP="00766403">
      <w:pPr>
        <w:pStyle w:val="a6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  <w:lang w:val="el-GR"/>
        </w:rPr>
      </w:pPr>
      <w:r w:rsidRPr="00BF57BA">
        <w:rPr>
          <w:rFonts w:ascii="Times New Roman" w:hAnsi="Times New Roman" w:cs="Times New Roman"/>
          <w:sz w:val="24"/>
          <w:szCs w:val="24"/>
          <w:lang w:val="el-GR"/>
        </w:rPr>
        <w:t xml:space="preserve">Πιστοποιητικό Επιμόρφωσης με 1,2 Πιστωτικές μονάδες </w:t>
      </w:r>
      <w:r w:rsidRPr="00BF57BA">
        <w:rPr>
          <w:rFonts w:ascii="Times New Roman" w:hAnsi="Times New Roman" w:cs="Times New Roman"/>
          <w:sz w:val="24"/>
          <w:szCs w:val="24"/>
        </w:rPr>
        <w:t>ECTS</w:t>
      </w:r>
    </w:p>
    <w:sectPr w:rsidR="00BF57BA" w:rsidRPr="00BF57B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CF682A"/>
    <w:multiLevelType w:val="hybridMultilevel"/>
    <w:tmpl w:val="9B9899B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52786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5E38"/>
    <w:rsid w:val="00001C44"/>
    <w:rsid w:val="00011B59"/>
    <w:rsid w:val="00024317"/>
    <w:rsid w:val="000428BF"/>
    <w:rsid w:val="00042EB7"/>
    <w:rsid w:val="0004662A"/>
    <w:rsid w:val="00057DF2"/>
    <w:rsid w:val="00066DB2"/>
    <w:rsid w:val="000968D3"/>
    <w:rsid w:val="000A472C"/>
    <w:rsid w:val="000A6384"/>
    <w:rsid w:val="000B55DB"/>
    <w:rsid w:val="000C0108"/>
    <w:rsid w:val="000C04E4"/>
    <w:rsid w:val="000D0110"/>
    <w:rsid w:val="000E27FC"/>
    <w:rsid w:val="001114DB"/>
    <w:rsid w:val="00130679"/>
    <w:rsid w:val="00137737"/>
    <w:rsid w:val="00186E68"/>
    <w:rsid w:val="001F6A2B"/>
    <w:rsid w:val="00202565"/>
    <w:rsid w:val="00213700"/>
    <w:rsid w:val="00231092"/>
    <w:rsid w:val="0023542F"/>
    <w:rsid w:val="0025379C"/>
    <w:rsid w:val="00270981"/>
    <w:rsid w:val="002764DC"/>
    <w:rsid w:val="00293A04"/>
    <w:rsid w:val="00295F32"/>
    <w:rsid w:val="002B0352"/>
    <w:rsid w:val="002B64BF"/>
    <w:rsid w:val="002C4B09"/>
    <w:rsid w:val="00307979"/>
    <w:rsid w:val="0031224D"/>
    <w:rsid w:val="00322461"/>
    <w:rsid w:val="00351F89"/>
    <w:rsid w:val="00377616"/>
    <w:rsid w:val="003A7E6F"/>
    <w:rsid w:val="003B129D"/>
    <w:rsid w:val="003B3B41"/>
    <w:rsid w:val="003C267D"/>
    <w:rsid w:val="003D40F3"/>
    <w:rsid w:val="003E2E3E"/>
    <w:rsid w:val="00415E71"/>
    <w:rsid w:val="00421AFB"/>
    <w:rsid w:val="004372AC"/>
    <w:rsid w:val="00441676"/>
    <w:rsid w:val="00447997"/>
    <w:rsid w:val="004547CB"/>
    <w:rsid w:val="00457500"/>
    <w:rsid w:val="004668F4"/>
    <w:rsid w:val="00473256"/>
    <w:rsid w:val="004A496D"/>
    <w:rsid w:val="004B5906"/>
    <w:rsid w:val="004C090A"/>
    <w:rsid w:val="004D3CD2"/>
    <w:rsid w:val="004E4AED"/>
    <w:rsid w:val="005461A7"/>
    <w:rsid w:val="00551C8C"/>
    <w:rsid w:val="00565E38"/>
    <w:rsid w:val="00581837"/>
    <w:rsid w:val="005823F5"/>
    <w:rsid w:val="005A4BC0"/>
    <w:rsid w:val="005B6564"/>
    <w:rsid w:val="005C58E8"/>
    <w:rsid w:val="005C5948"/>
    <w:rsid w:val="005F130C"/>
    <w:rsid w:val="006001E7"/>
    <w:rsid w:val="0060294A"/>
    <w:rsid w:val="006433FD"/>
    <w:rsid w:val="006503BC"/>
    <w:rsid w:val="006828AA"/>
    <w:rsid w:val="00690600"/>
    <w:rsid w:val="006A3117"/>
    <w:rsid w:val="006A788C"/>
    <w:rsid w:val="006C0847"/>
    <w:rsid w:val="006F4FFF"/>
    <w:rsid w:val="006F702D"/>
    <w:rsid w:val="0070234A"/>
    <w:rsid w:val="0072002A"/>
    <w:rsid w:val="00732A5C"/>
    <w:rsid w:val="00746BCC"/>
    <w:rsid w:val="00766403"/>
    <w:rsid w:val="00786431"/>
    <w:rsid w:val="007B32A9"/>
    <w:rsid w:val="007B5BA0"/>
    <w:rsid w:val="007D6804"/>
    <w:rsid w:val="007F77DE"/>
    <w:rsid w:val="008045FD"/>
    <w:rsid w:val="0081094F"/>
    <w:rsid w:val="00847EEC"/>
    <w:rsid w:val="00863991"/>
    <w:rsid w:val="00870F03"/>
    <w:rsid w:val="00872207"/>
    <w:rsid w:val="008763F7"/>
    <w:rsid w:val="008769E9"/>
    <w:rsid w:val="00886E84"/>
    <w:rsid w:val="00897660"/>
    <w:rsid w:val="008A0E75"/>
    <w:rsid w:val="008A760B"/>
    <w:rsid w:val="008B6269"/>
    <w:rsid w:val="008C0C7A"/>
    <w:rsid w:val="008E040D"/>
    <w:rsid w:val="00930CB3"/>
    <w:rsid w:val="00931C87"/>
    <w:rsid w:val="00942802"/>
    <w:rsid w:val="00942F16"/>
    <w:rsid w:val="00956A6D"/>
    <w:rsid w:val="009777FD"/>
    <w:rsid w:val="009960FD"/>
    <w:rsid w:val="00997504"/>
    <w:rsid w:val="009B0A61"/>
    <w:rsid w:val="009C02C1"/>
    <w:rsid w:val="009C50E3"/>
    <w:rsid w:val="009C7A05"/>
    <w:rsid w:val="009C7C96"/>
    <w:rsid w:val="009D2452"/>
    <w:rsid w:val="009D523C"/>
    <w:rsid w:val="009F4467"/>
    <w:rsid w:val="009F4E8B"/>
    <w:rsid w:val="00A0501B"/>
    <w:rsid w:val="00A207E3"/>
    <w:rsid w:val="00A27423"/>
    <w:rsid w:val="00A33245"/>
    <w:rsid w:val="00A33FD4"/>
    <w:rsid w:val="00A35F4F"/>
    <w:rsid w:val="00A40C55"/>
    <w:rsid w:val="00A43FCB"/>
    <w:rsid w:val="00A74DC1"/>
    <w:rsid w:val="00A86808"/>
    <w:rsid w:val="00AE1B2C"/>
    <w:rsid w:val="00B365D1"/>
    <w:rsid w:val="00B547D2"/>
    <w:rsid w:val="00B61EBB"/>
    <w:rsid w:val="00B6678E"/>
    <w:rsid w:val="00B73475"/>
    <w:rsid w:val="00B9387C"/>
    <w:rsid w:val="00BA0D6D"/>
    <w:rsid w:val="00BA1433"/>
    <w:rsid w:val="00BC1837"/>
    <w:rsid w:val="00BD7624"/>
    <w:rsid w:val="00BE77DA"/>
    <w:rsid w:val="00BF57BA"/>
    <w:rsid w:val="00C038FD"/>
    <w:rsid w:val="00C070B9"/>
    <w:rsid w:val="00C261AB"/>
    <w:rsid w:val="00C502DB"/>
    <w:rsid w:val="00C73685"/>
    <w:rsid w:val="00C74AFC"/>
    <w:rsid w:val="00C8543A"/>
    <w:rsid w:val="00C87360"/>
    <w:rsid w:val="00C93DB1"/>
    <w:rsid w:val="00C95D29"/>
    <w:rsid w:val="00CA3199"/>
    <w:rsid w:val="00CC1E75"/>
    <w:rsid w:val="00CC381F"/>
    <w:rsid w:val="00CD663A"/>
    <w:rsid w:val="00D00D8B"/>
    <w:rsid w:val="00D03B77"/>
    <w:rsid w:val="00D46EA0"/>
    <w:rsid w:val="00D76F03"/>
    <w:rsid w:val="00DB1EC0"/>
    <w:rsid w:val="00DB5A63"/>
    <w:rsid w:val="00DD2A5A"/>
    <w:rsid w:val="00DE172C"/>
    <w:rsid w:val="00DE1FD0"/>
    <w:rsid w:val="00E11079"/>
    <w:rsid w:val="00E25F95"/>
    <w:rsid w:val="00E92C39"/>
    <w:rsid w:val="00E942CE"/>
    <w:rsid w:val="00ED4765"/>
    <w:rsid w:val="00ED576D"/>
    <w:rsid w:val="00EE0983"/>
    <w:rsid w:val="00EE183B"/>
    <w:rsid w:val="00EE4A9C"/>
    <w:rsid w:val="00F222D6"/>
    <w:rsid w:val="00F34930"/>
    <w:rsid w:val="00F705F3"/>
    <w:rsid w:val="00F9403F"/>
    <w:rsid w:val="00FE08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5732"/>
  <w15:chartTrackingRefBased/>
  <w15:docId w15:val="{7FF82A44-92DB-4AE3-A70B-A613671A2C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565E3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565E3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565E3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65E3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65E3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565E3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65E3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65E3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65E3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565E3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565E3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565E3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565E38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565E38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565E38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565E38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565E38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565E3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565E3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565E3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565E3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565E3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565E3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565E38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565E38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565E38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565E3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565E38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565E38"/>
    <w:rPr>
      <w:b/>
      <w:bCs/>
      <w:smallCaps/>
      <w:color w:val="0F4761" w:themeColor="accent1" w:themeShade="BF"/>
      <w:spacing w:val="5"/>
    </w:rPr>
  </w:style>
  <w:style w:type="character" w:styleId="-">
    <w:name w:val="Hyperlink"/>
    <w:basedOn w:val="a0"/>
    <w:uiPriority w:val="99"/>
    <w:unhideWhenUsed/>
    <w:rsid w:val="00EE0983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EE0983"/>
    <w:rPr>
      <w:color w:val="605E5C"/>
      <w:shd w:val="clear" w:color="auto" w:fill="E1DFDD"/>
    </w:rPr>
  </w:style>
  <w:style w:type="table" w:styleId="ab">
    <w:name w:val="Table Grid"/>
    <w:basedOn w:val="a1"/>
    <w:uiPriority w:val="39"/>
    <w:rsid w:val="00C95D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8C0C7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l-GR" w:eastAsia="el-G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6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kantona@uoi.g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kantona.gr/summer-school-info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</Pages>
  <Words>430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ΓΕΩΡΓΙΑ ΓΚΑΝΤΩΝΑ</dc:creator>
  <cp:keywords/>
  <dc:description/>
  <cp:lastModifiedBy>ΓΕΩΡΓΙΑ ΓΚΑΝΤΩΝΑ</cp:lastModifiedBy>
  <cp:revision>171</cp:revision>
  <dcterms:created xsi:type="dcterms:W3CDTF">2025-01-17T09:02:00Z</dcterms:created>
  <dcterms:modified xsi:type="dcterms:W3CDTF">2025-04-13T06:09:00Z</dcterms:modified>
</cp:coreProperties>
</file>